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BC369" w14:textId="77777777" w:rsidR="00006089" w:rsidRPr="00006089" w:rsidRDefault="00006089" w:rsidP="00006089">
      <w:pPr>
        <w:pStyle w:val="NormalWeb"/>
        <w:spacing w:before="0" w:beforeAutospacing="0" w:after="0" w:afterAutospacing="0"/>
        <w:rPr>
          <w:rFonts w:ascii="Helvetica" w:hAnsi="Helvetica"/>
          <w:b/>
          <w:bCs/>
          <w:color w:val="000000"/>
          <w:sz w:val="18"/>
          <w:szCs w:val="18"/>
        </w:rPr>
      </w:pPr>
      <w:r w:rsidRPr="00006089">
        <w:rPr>
          <w:rFonts w:ascii="Helvetica" w:hAnsi="Helvetica"/>
          <w:b/>
          <w:bCs/>
          <w:color w:val="000000"/>
          <w:sz w:val="18"/>
          <w:szCs w:val="18"/>
        </w:rPr>
        <w:t>Nathanaël Gouin piano</w:t>
      </w:r>
    </w:p>
    <w:p w14:paraId="561C3219" w14:textId="77777777" w:rsidR="00006089" w:rsidRDefault="00006089" w:rsidP="00006089">
      <w:pPr>
        <w:pStyle w:val="NormalWeb"/>
        <w:spacing w:before="0" w:beforeAutospacing="0" w:after="0" w:afterAutospacing="0"/>
        <w:rPr>
          <w:rFonts w:ascii="Helvetica" w:hAnsi="Helvetica"/>
          <w:color w:val="000000"/>
          <w:sz w:val="18"/>
          <w:szCs w:val="18"/>
        </w:rPr>
      </w:pPr>
    </w:p>
    <w:p w14:paraId="1972F58B" w14:textId="55D48C6E" w:rsidR="00006089" w:rsidRDefault="00006089" w:rsidP="00006089">
      <w:pPr>
        <w:pStyle w:val="NormalWeb"/>
        <w:spacing w:before="0" w:beforeAutospacing="0" w:after="0" w:afterAutospacing="0"/>
        <w:rPr>
          <w:rFonts w:ascii="Helvetica" w:hAnsi="Helvetica"/>
          <w:color w:val="000000"/>
          <w:sz w:val="18"/>
          <w:szCs w:val="18"/>
        </w:rPr>
      </w:pPr>
      <w:r>
        <w:rPr>
          <w:rFonts w:ascii="Helvetica" w:hAnsi="Helvetica"/>
          <w:color w:val="000000"/>
          <w:sz w:val="18"/>
          <w:szCs w:val="18"/>
        </w:rPr>
        <w:t>Paru en septembre 2020, le deuxième disque solo de Nathanaël Gouin - "Bizet sans paroles" (</w:t>
      </w:r>
      <w:proofErr w:type="spellStart"/>
      <w:r>
        <w:rPr>
          <w:rFonts w:ascii="Helvetica" w:hAnsi="Helvetica"/>
          <w:color w:val="000000"/>
          <w:sz w:val="18"/>
          <w:szCs w:val="18"/>
        </w:rPr>
        <w:t>Mirare</w:t>
      </w:r>
      <w:proofErr w:type="spellEnd"/>
      <w:r>
        <w:rPr>
          <w:rFonts w:ascii="Helvetica" w:hAnsi="Helvetica"/>
          <w:color w:val="000000"/>
          <w:sz w:val="18"/>
          <w:szCs w:val="18"/>
        </w:rPr>
        <w:t xml:space="preserve">) - a été encensé par la critique et récompensé d'un Diapason d'Or. Trois ans plus tôt, son premier album intitulé "Liszt macabre" et paru sous le même label avait suscité des réactions enthousiastes de la presse. Incontestablement, Nathanaël Gouin figure comme l'une des voix les plus originales ayant émergé sur la scène musicale de ces dernières années. </w:t>
      </w:r>
    </w:p>
    <w:p w14:paraId="17849F00" w14:textId="77777777" w:rsidR="00006089" w:rsidRDefault="00006089" w:rsidP="00006089">
      <w:pPr>
        <w:pStyle w:val="NormalWeb"/>
        <w:spacing w:before="0" w:beforeAutospacing="0" w:after="0" w:afterAutospacing="0"/>
        <w:rPr>
          <w:rFonts w:ascii="Helvetica" w:hAnsi="Helvetica"/>
          <w:color w:val="000000"/>
          <w:sz w:val="18"/>
          <w:szCs w:val="18"/>
        </w:rPr>
      </w:pPr>
    </w:p>
    <w:p w14:paraId="39BB5025" w14:textId="6A429615" w:rsidR="00006089" w:rsidRDefault="00006089" w:rsidP="00006089">
      <w:pPr>
        <w:pStyle w:val="NormalWeb"/>
        <w:spacing w:before="0" w:beforeAutospacing="0" w:after="0" w:afterAutospacing="0"/>
        <w:rPr>
          <w:rFonts w:ascii="Helvetica" w:hAnsi="Helvetica"/>
          <w:color w:val="000000"/>
          <w:sz w:val="18"/>
          <w:szCs w:val="18"/>
        </w:rPr>
      </w:pPr>
      <w:r>
        <w:rPr>
          <w:rFonts w:ascii="Helvetica" w:hAnsi="Helvetica"/>
          <w:color w:val="000000"/>
          <w:sz w:val="18"/>
          <w:szCs w:val="18"/>
        </w:rPr>
        <w:t xml:space="preserve">Soliste recherché, il </w:t>
      </w:r>
      <w:r>
        <w:rPr>
          <w:rFonts w:ascii="Helvetica" w:hAnsi="Helvetica"/>
          <w:color w:val="000000"/>
          <w:sz w:val="18"/>
          <w:szCs w:val="18"/>
        </w:rPr>
        <w:t>s</w:t>
      </w:r>
      <w:r>
        <w:rPr>
          <w:rFonts w:ascii="Helvetica" w:hAnsi="Helvetica"/>
          <w:color w:val="000000"/>
          <w:sz w:val="18"/>
          <w:szCs w:val="18"/>
        </w:rPr>
        <w:t xml:space="preserve">e </w:t>
      </w:r>
      <w:r>
        <w:rPr>
          <w:rFonts w:ascii="Helvetica" w:hAnsi="Helvetica"/>
          <w:color w:val="000000"/>
          <w:sz w:val="18"/>
          <w:szCs w:val="18"/>
        </w:rPr>
        <w:t>p</w:t>
      </w:r>
      <w:r>
        <w:rPr>
          <w:rFonts w:ascii="Helvetica" w:hAnsi="Helvetica"/>
          <w:color w:val="000000"/>
          <w:sz w:val="18"/>
          <w:szCs w:val="18"/>
        </w:rPr>
        <w:t>roduit en Europe, en Asie et aux États-Unis. Invité de salles prestigieuses telles que la grande Sa</w:t>
      </w:r>
      <w:r>
        <w:rPr>
          <w:rFonts w:ascii="Helvetica" w:hAnsi="Helvetica"/>
          <w:color w:val="000000"/>
          <w:sz w:val="18"/>
          <w:szCs w:val="18"/>
        </w:rPr>
        <w:t>ll</w:t>
      </w:r>
      <w:r>
        <w:rPr>
          <w:rFonts w:ascii="Helvetica" w:hAnsi="Helvetica"/>
          <w:color w:val="000000"/>
          <w:sz w:val="18"/>
          <w:szCs w:val="18"/>
        </w:rPr>
        <w:t xml:space="preserve">e Pierre Boulez de la Philharmonie de Paris, la nouvelle Scala de Paris, la Seine Musicale à Boulogne-Billancourt, la Salle Rameau à Lyon, le BOZAR et la Salle </w:t>
      </w:r>
      <w:proofErr w:type="spellStart"/>
      <w:r>
        <w:rPr>
          <w:rFonts w:ascii="Helvetica" w:hAnsi="Helvetica"/>
          <w:color w:val="000000"/>
          <w:sz w:val="18"/>
          <w:szCs w:val="18"/>
        </w:rPr>
        <w:t>Flagey</w:t>
      </w:r>
      <w:proofErr w:type="spellEnd"/>
      <w:r>
        <w:rPr>
          <w:rFonts w:ascii="Helvetica" w:hAnsi="Helvetica"/>
          <w:color w:val="000000"/>
          <w:sz w:val="18"/>
          <w:szCs w:val="18"/>
        </w:rPr>
        <w:t xml:space="preserve"> à Bruxelles ou la Salle</w:t>
      </w:r>
      <w:r>
        <w:rPr>
          <w:rFonts w:ascii="Helvetica" w:hAnsi="Helvetica"/>
          <w:color w:val="000000"/>
          <w:sz w:val="18"/>
          <w:szCs w:val="18"/>
        </w:rPr>
        <w:t xml:space="preserve"> </w:t>
      </w:r>
      <w:proofErr w:type="spellStart"/>
      <w:r>
        <w:rPr>
          <w:rFonts w:ascii="Helvetica" w:hAnsi="Helvetica"/>
          <w:color w:val="000000"/>
          <w:sz w:val="18"/>
          <w:szCs w:val="18"/>
        </w:rPr>
        <w:t>Bourgie</w:t>
      </w:r>
      <w:proofErr w:type="spellEnd"/>
      <w:r>
        <w:rPr>
          <w:rFonts w:ascii="Helvetica" w:hAnsi="Helvetica"/>
          <w:color w:val="000000"/>
          <w:sz w:val="18"/>
          <w:szCs w:val="18"/>
        </w:rPr>
        <w:t xml:space="preserve"> à Montréal, il fait l'affiche d'importants festivals tels que La Roque d'</w:t>
      </w:r>
      <w:proofErr w:type="spellStart"/>
      <w:r>
        <w:rPr>
          <w:rFonts w:ascii="Helvetica" w:hAnsi="Helvetica"/>
          <w:color w:val="000000"/>
          <w:sz w:val="18"/>
          <w:szCs w:val="18"/>
        </w:rPr>
        <w:t>Anthéron</w:t>
      </w:r>
      <w:proofErr w:type="spellEnd"/>
      <w:r>
        <w:rPr>
          <w:rFonts w:ascii="Helvetica" w:hAnsi="Helvetica"/>
          <w:color w:val="000000"/>
          <w:sz w:val="18"/>
          <w:szCs w:val="18"/>
        </w:rPr>
        <w:t xml:space="preserve">, les Folles Journées de Nantes, Tokyo, Varsovie et Ekaterinbourg, les Flâneries musicales de Reims et Piano aux Jacobins. Collaborant avec de nombreuses formations - Philharmonique de Liège, New </w:t>
      </w:r>
      <w:proofErr w:type="spellStart"/>
      <w:r>
        <w:rPr>
          <w:rFonts w:ascii="Helvetica" w:hAnsi="Helvetica"/>
          <w:color w:val="000000"/>
          <w:sz w:val="18"/>
          <w:szCs w:val="18"/>
        </w:rPr>
        <w:t>Japan</w:t>
      </w:r>
      <w:proofErr w:type="spellEnd"/>
      <w:r>
        <w:rPr>
          <w:rFonts w:ascii="Helvetica" w:hAnsi="Helvetica"/>
          <w:color w:val="000000"/>
          <w:sz w:val="18"/>
          <w:szCs w:val="18"/>
        </w:rPr>
        <w:t xml:space="preserve"> </w:t>
      </w:r>
      <w:proofErr w:type="spellStart"/>
      <w:r>
        <w:rPr>
          <w:rFonts w:ascii="Helvetica" w:hAnsi="Helvetica"/>
          <w:color w:val="000000"/>
          <w:sz w:val="18"/>
          <w:szCs w:val="18"/>
        </w:rPr>
        <w:t>Philharmonic</w:t>
      </w:r>
      <w:proofErr w:type="spellEnd"/>
      <w:r>
        <w:rPr>
          <w:rFonts w:ascii="Helvetica" w:hAnsi="Helvetica"/>
          <w:color w:val="000000"/>
          <w:sz w:val="18"/>
          <w:szCs w:val="18"/>
        </w:rPr>
        <w:t>, Orchestre National d'</w:t>
      </w:r>
      <w:r>
        <w:rPr>
          <w:rFonts w:ascii="Helvetica" w:hAnsi="Helvetica"/>
          <w:color w:val="000000"/>
          <w:sz w:val="18"/>
          <w:szCs w:val="18"/>
        </w:rPr>
        <w:t>I</w:t>
      </w:r>
      <w:r>
        <w:rPr>
          <w:rFonts w:ascii="Helvetica" w:hAnsi="Helvetica"/>
          <w:color w:val="000000"/>
          <w:sz w:val="18"/>
          <w:szCs w:val="18"/>
        </w:rPr>
        <w:t xml:space="preserve">le-de-France, </w:t>
      </w:r>
      <w:proofErr w:type="spellStart"/>
      <w:r>
        <w:rPr>
          <w:rFonts w:ascii="Helvetica" w:hAnsi="Helvetica"/>
          <w:color w:val="000000"/>
          <w:sz w:val="18"/>
          <w:szCs w:val="18"/>
        </w:rPr>
        <w:t>Sinfonia</w:t>
      </w:r>
      <w:proofErr w:type="spellEnd"/>
      <w:r>
        <w:rPr>
          <w:rFonts w:ascii="Helvetica" w:hAnsi="Helvetica"/>
          <w:color w:val="000000"/>
          <w:sz w:val="18"/>
          <w:szCs w:val="18"/>
        </w:rPr>
        <w:t xml:space="preserve"> </w:t>
      </w:r>
      <w:proofErr w:type="spellStart"/>
      <w:r>
        <w:rPr>
          <w:rFonts w:ascii="Helvetica" w:hAnsi="Helvetica"/>
          <w:color w:val="000000"/>
          <w:sz w:val="18"/>
          <w:szCs w:val="18"/>
        </w:rPr>
        <w:t>Varsovia</w:t>
      </w:r>
      <w:proofErr w:type="spellEnd"/>
      <w:r>
        <w:rPr>
          <w:rFonts w:ascii="Helvetica" w:hAnsi="Helvetica"/>
          <w:color w:val="000000"/>
          <w:sz w:val="18"/>
          <w:szCs w:val="18"/>
        </w:rPr>
        <w:t xml:space="preserve">..., il a enregistré en 2016 (label </w:t>
      </w:r>
      <w:proofErr w:type="spellStart"/>
      <w:r>
        <w:rPr>
          <w:rFonts w:ascii="Helvetica" w:hAnsi="Helvetica"/>
          <w:color w:val="000000"/>
          <w:sz w:val="18"/>
          <w:szCs w:val="18"/>
        </w:rPr>
        <w:t>Outhere</w:t>
      </w:r>
      <w:proofErr w:type="spellEnd"/>
      <w:r>
        <w:rPr>
          <w:rFonts w:ascii="Helvetica" w:hAnsi="Helvetica"/>
          <w:color w:val="000000"/>
          <w:sz w:val="18"/>
          <w:szCs w:val="18"/>
        </w:rPr>
        <w:t xml:space="preserve">) le </w:t>
      </w:r>
      <w:r w:rsidRPr="00006089">
        <w:rPr>
          <w:rFonts w:ascii="Helvetica" w:hAnsi="Helvetica"/>
          <w:i/>
          <w:iCs/>
          <w:color w:val="000000"/>
          <w:sz w:val="18"/>
          <w:szCs w:val="18"/>
        </w:rPr>
        <w:t>Concerto pour piano et orchestre</w:t>
      </w:r>
      <w:r>
        <w:rPr>
          <w:rFonts w:ascii="Helvetica" w:hAnsi="Helvetica"/>
          <w:color w:val="000000"/>
          <w:sz w:val="18"/>
          <w:szCs w:val="18"/>
        </w:rPr>
        <w:t xml:space="preserve"> d'Édouard Lalo avec le Philharmonique de Liège placé sous la direction de Jean-Jacques </w:t>
      </w:r>
      <w:proofErr w:type="spellStart"/>
      <w:r>
        <w:rPr>
          <w:rFonts w:ascii="Helvetica" w:hAnsi="Helvetica"/>
          <w:color w:val="000000"/>
          <w:sz w:val="18"/>
          <w:szCs w:val="18"/>
        </w:rPr>
        <w:t>Kantorow</w:t>
      </w:r>
      <w:proofErr w:type="spellEnd"/>
      <w:r>
        <w:rPr>
          <w:rFonts w:ascii="Helvetica" w:hAnsi="Helvetica"/>
          <w:color w:val="000000"/>
          <w:sz w:val="18"/>
          <w:szCs w:val="18"/>
        </w:rPr>
        <w:t xml:space="preserve"> - disque qui a reçu les meilleures critiques.</w:t>
      </w:r>
    </w:p>
    <w:p w14:paraId="35F48AC4" w14:textId="77777777" w:rsidR="00006089" w:rsidRDefault="00006089" w:rsidP="00006089">
      <w:pPr>
        <w:pStyle w:val="NormalWeb"/>
        <w:spacing w:before="0" w:beforeAutospacing="0" w:after="0" w:afterAutospacing="0"/>
        <w:rPr>
          <w:rFonts w:ascii="Helvetica" w:hAnsi="Helvetica"/>
          <w:color w:val="000000"/>
          <w:sz w:val="18"/>
          <w:szCs w:val="18"/>
        </w:rPr>
      </w:pPr>
    </w:p>
    <w:p w14:paraId="28E7D72C" w14:textId="1C7E57A1" w:rsidR="00006089" w:rsidRDefault="00006089" w:rsidP="00006089">
      <w:pPr>
        <w:pStyle w:val="NormalWeb"/>
        <w:spacing w:before="0" w:beforeAutospacing="0" w:after="0" w:afterAutospacing="0"/>
        <w:rPr>
          <w:rFonts w:ascii="Helvetica" w:hAnsi="Helvetica"/>
          <w:color w:val="000000"/>
          <w:sz w:val="18"/>
          <w:szCs w:val="18"/>
        </w:rPr>
      </w:pPr>
      <w:r>
        <w:rPr>
          <w:rFonts w:ascii="Helvetica" w:hAnsi="Helvetica"/>
          <w:color w:val="000000"/>
          <w:sz w:val="18"/>
          <w:szCs w:val="18"/>
        </w:rPr>
        <w:t xml:space="preserve">La musique de chambre est par ailleurs très présente dans sa vie artistique : partenaire régulier de grands interprètes tels Renaud </w:t>
      </w:r>
      <w:proofErr w:type="spellStart"/>
      <w:r>
        <w:rPr>
          <w:rFonts w:ascii="Helvetica" w:hAnsi="Helvetica"/>
          <w:color w:val="000000"/>
          <w:sz w:val="18"/>
          <w:szCs w:val="18"/>
        </w:rPr>
        <w:t>Capuçon</w:t>
      </w:r>
      <w:proofErr w:type="spellEnd"/>
      <w:r>
        <w:rPr>
          <w:rFonts w:ascii="Helvetica" w:hAnsi="Helvetica"/>
          <w:color w:val="000000"/>
          <w:sz w:val="18"/>
          <w:szCs w:val="18"/>
        </w:rPr>
        <w:t xml:space="preserve">, Augustin </w:t>
      </w:r>
      <w:proofErr w:type="spellStart"/>
      <w:r>
        <w:rPr>
          <w:rFonts w:ascii="Helvetica" w:hAnsi="Helvetica"/>
          <w:color w:val="000000"/>
          <w:sz w:val="18"/>
          <w:szCs w:val="18"/>
        </w:rPr>
        <w:t>Dumay</w:t>
      </w:r>
      <w:proofErr w:type="spellEnd"/>
      <w:r>
        <w:rPr>
          <w:rFonts w:ascii="Helvetica" w:hAnsi="Helvetica"/>
          <w:color w:val="000000"/>
          <w:sz w:val="18"/>
          <w:szCs w:val="18"/>
        </w:rPr>
        <w:t xml:space="preserve">, Maria João Pires ou encore Michel </w:t>
      </w:r>
      <w:proofErr w:type="spellStart"/>
      <w:r>
        <w:rPr>
          <w:rFonts w:ascii="Helvetica" w:hAnsi="Helvetica"/>
          <w:color w:val="000000"/>
          <w:sz w:val="18"/>
          <w:szCs w:val="18"/>
        </w:rPr>
        <w:t>Dalberto</w:t>
      </w:r>
      <w:proofErr w:type="spellEnd"/>
      <w:r>
        <w:rPr>
          <w:rFonts w:ascii="Helvetica" w:hAnsi="Helvetica"/>
          <w:color w:val="000000"/>
          <w:sz w:val="18"/>
          <w:szCs w:val="18"/>
        </w:rPr>
        <w:t xml:space="preserve">, il a fondé un duo avec le violoniste Guillaume </w:t>
      </w:r>
      <w:proofErr w:type="spellStart"/>
      <w:r>
        <w:rPr>
          <w:rFonts w:ascii="Helvetica" w:hAnsi="Helvetica"/>
          <w:color w:val="000000"/>
          <w:sz w:val="18"/>
          <w:szCs w:val="18"/>
        </w:rPr>
        <w:t>Chilemme</w:t>
      </w:r>
      <w:proofErr w:type="spellEnd"/>
      <w:r>
        <w:rPr>
          <w:rFonts w:ascii="Helvetica" w:hAnsi="Helvetica"/>
          <w:color w:val="000000"/>
          <w:sz w:val="18"/>
          <w:szCs w:val="18"/>
        </w:rPr>
        <w:t xml:space="preserve">, dont les enregistrements Ravel et Schubert ont été très remarqués. </w:t>
      </w:r>
    </w:p>
    <w:p w14:paraId="0280A674" w14:textId="77777777" w:rsidR="00006089" w:rsidRDefault="00006089" w:rsidP="00006089">
      <w:pPr>
        <w:pStyle w:val="NormalWeb"/>
        <w:spacing w:before="0" w:beforeAutospacing="0" w:after="0" w:afterAutospacing="0"/>
        <w:rPr>
          <w:rFonts w:ascii="Helvetica" w:hAnsi="Helvetica"/>
          <w:color w:val="000000"/>
          <w:sz w:val="18"/>
          <w:szCs w:val="18"/>
        </w:rPr>
      </w:pPr>
    </w:p>
    <w:p w14:paraId="61FE6D09" w14:textId="61367DB0" w:rsidR="00006089" w:rsidRDefault="00006089" w:rsidP="00006089">
      <w:pPr>
        <w:pStyle w:val="NormalWeb"/>
        <w:spacing w:before="0" w:beforeAutospacing="0" w:after="0" w:afterAutospacing="0"/>
        <w:rPr>
          <w:rFonts w:ascii="Helvetica" w:hAnsi="Helvetica"/>
          <w:color w:val="000000"/>
          <w:sz w:val="18"/>
          <w:szCs w:val="18"/>
        </w:rPr>
      </w:pPr>
      <w:r>
        <w:rPr>
          <w:rFonts w:ascii="Helvetica" w:hAnsi="Helvetica"/>
          <w:color w:val="000000"/>
          <w:sz w:val="18"/>
          <w:szCs w:val="18"/>
        </w:rPr>
        <w:t xml:space="preserve">Débutant très jeune l'étude du piano et du violon, Nathanaël Gouin s'est formé aux Conservatoires de Toulouse et de Paris, à la </w:t>
      </w:r>
      <w:proofErr w:type="spellStart"/>
      <w:r>
        <w:rPr>
          <w:rFonts w:ascii="Helvetica" w:hAnsi="Helvetica"/>
          <w:color w:val="000000"/>
          <w:sz w:val="18"/>
          <w:szCs w:val="18"/>
        </w:rPr>
        <w:t>Juilliard</w:t>
      </w:r>
      <w:proofErr w:type="spellEnd"/>
      <w:r>
        <w:rPr>
          <w:rFonts w:ascii="Helvetica" w:hAnsi="Helvetica"/>
          <w:color w:val="000000"/>
          <w:sz w:val="18"/>
          <w:szCs w:val="18"/>
        </w:rPr>
        <w:t xml:space="preserve"> </w:t>
      </w:r>
      <w:proofErr w:type="spellStart"/>
      <w:r>
        <w:rPr>
          <w:rFonts w:ascii="Helvetica" w:hAnsi="Helvetica"/>
          <w:color w:val="000000"/>
          <w:sz w:val="18"/>
          <w:szCs w:val="18"/>
        </w:rPr>
        <w:t>School</w:t>
      </w:r>
      <w:proofErr w:type="spellEnd"/>
      <w:r>
        <w:rPr>
          <w:rFonts w:ascii="Helvetica" w:hAnsi="Helvetica"/>
          <w:color w:val="000000"/>
          <w:sz w:val="18"/>
          <w:szCs w:val="18"/>
        </w:rPr>
        <w:t xml:space="preserve"> de New York, aux </w:t>
      </w:r>
      <w:proofErr w:type="spellStart"/>
      <w:r>
        <w:rPr>
          <w:rFonts w:ascii="Helvetica" w:hAnsi="Helvetica"/>
          <w:color w:val="000000"/>
          <w:sz w:val="18"/>
          <w:szCs w:val="18"/>
        </w:rPr>
        <w:t>Hochschulen</w:t>
      </w:r>
      <w:proofErr w:type="spellEnd"/>
      <w:r>
        <w:rPr>
          <w:rFonts w:ascii="Helvetica" w:hAnsi="Helvetica"/>
          <w:color w:val="000000"/>
          <w:sz w:val="18"/>
          <w:szCs w:val="18"/>
        </w:rPr>
        <w:t xml:space="preserve"> </w:t>
      </w:r>
      <w:proofErr w:type="spellStart"/>
      <w:r>
        <w:rPr>
          <w:rFonts w:ascii="Helvetica" w:hAnsi="Helvetica"/>
          <w:color w:val="000000"/>
          <w:sz w:val="18"/>
          <w:szCs w:val="18"/>
        </w:rPr>
        <w:t>für</w:t>
      </w:r>
      <w:proofErr w:type="spellEnd"/>
      <w:r>
        <w:rPr>
          <w:rFonts w:ascii="Helvetica" w:hAnsi="Helvetica"/>
          <w:color w:val="000000"/>
          <w:sz w:val="18"/>
          <w:szCs w:val="18"/>
        </w:rPr>
        <w:t xml:space="preserve"> </w:t>
      </w:r>
      <w:proofErr w:type="spellStart"/>
      <w:r>
        <w:rPr>
          <w:rFonts w:ascii="Helvetica" w:hAnsi="Helvetica"/>
          <w:color w:val="000000"/>
          <w:sz w:val="18"/>
          <w:szCs w:val="18"/>
        </w:rPr>
        <w:t>Musik</w:t>
      </w:r>
      <w:proofErr w:type="spellEnd"/>
      <w:r>
        <w:rPr>
          <w:rFonts w:ascii="Helvetica" w:hAnsi="Helvetica"/>
          <w:color w:val="000000"/>
          <w:sz w:val="18"/>
          <w:szCs w:val="18"/>
        </w:rPr>
        <w:t xml:space="preserve"> de Fribourg-en-Brisgau et de Munich ainsi qu'à l'Académie musicale de </w:t>
      </w:r>
      <w:proofErr w:type="spellStart"/>
      <w:r>
        <w:rPr>
          <w:rFonts w:ascii="Helvetica" w:hAnsi="Helvetica"/>
          <w:color w:val="000000"/>
          <w:sz w:val="18"/>
          <w:szCs w:val="18"/>
        </w:rPr>
        <w:t>Villecroze</w:t>
      </w:r>
      <w:proofErr w:type="spellEnd"/>
      <w:r>
        <w:rPr>
          <w:rFonts w:ascii="Helvetica" w:hAnsi="Helvetica"/>
          <w:color w:val="000000"/>
          <w:sz w:val="18"/>
          <w:szCs w:val="18"/>
        </w:rPr>
        <w:t xml:space="preserve"> et à la Chapelle Reine </w:t>
      </w:r>
      <w:proofErr w:type="spellStart"/>
      <w:r>
        <w:rPr>
          <w:rFonts w:ascii="Helvetica" w:hAnsi="Helvetica"/>
          <w:color w:val="000000"/>
          <w:sz w:val="18"/>
          <w:szCs w:val="18"/>
        </w:rPr>
        <w:t>Elisabeth</w:t>
      </w:r>
      <w:proofErr w:type="spellEnd"/>
      <w:r>
        <w:rPr>
          <w:rFonts w:ascii="Helvetica" w:hAnsi="Helvetica"/>
          <w:color w:val="000000"/>
          <w:sz w:val="18"/>
          <w:szCs w:val="18"/>
        </w:rPr>
        <w:t xml:space="preserve"> où il a reçu durant ses quatre années de résidence les conseils de grands musiciens tels Maria João Pires, Jean-Claude </w:t>
      </w:r>
      <w:proofErr w:type="spellStart"/>
      <w:r>
        <w:rPr>
          <w:rFonts w:ascii="Helvetica" w:hAnsi="Helvetica"/>
          <w:color w:val="000000"/>
          <w:sz w:val="18"/>
          <w:szCs w:val="18"/>
        </w:rPr>
        <w:t>Pennetier</w:t>
      </w:r>
      <w:proofErr w:type="spellEnd"/>
      <w:r>
        <w:rPr>
          <w:rFonts w:ascii="Helvetica" w:hAnsi="Helvetica"/>
          <w:color w:val="000000"/>
          <w:sz w:val="18"/>
          <w:szCs w:val="18"/>
        </w:rPr>
        <w:t xml:space="preserve">, Michel </w:t>
      </w:r>
      <w:proofErr w:type="spellStart"/>
      <w:r>
        <w:rPr>
          <w:rFonts w:ascii="Helvetica" w:hAnsi="Helvetica"/>
          <w:color w:val="000000"/>
          <w:sz w:val="18"/>
          <w:szCs w:val="18"/>
        </w:rPr>
        <w:t>Béroff</w:t>
      </w:r>
      <w:proofErr w:type="spellEnd"/>
      <w:r>
        <w:rPr>
          <w:rFonts w:ascii="Helvetica" w:hAnsi="Helvetica"/>
          <w:color w:val="000000"/>
          <w:sz w:val="18"/>
          <w:szCs w:val="18"/>
        </w:rPr>
        <w:t xml:space="preserve">, Louis </w:t>
      </w:r>
      <w:proofErr w:type="spellStart"/>
      <w:r>
        <w:rPr>
          <w:rFonts w:ascii="Helvetica" w:hAnsi="Helvetica"/>
          <w:color w:val="000000"/>
          <w:sz w:val="18"/>
          <w:szCs w:val="18"/>
        </w:rPr>
        <w:t>Lortie</w:t>
      </w:r>
      <w:proofErr w:type="spellEnd"/>
      <w:r>
        <w:rPr>
          <w:rFonts w:ascii="Helvetica" w:hAnsi="Helvetica"/>
          <w:color w:val="000000"/>
          <w:sz w:val="18"/>
          <w:szCs w:val="18"/>
        </w:rPr>
        <w:t xml:space="preserve">, Rena </w:t>
      </w:r>
      <w:proofErr w:type="spellStart"/>
      <w:r>
        <w:rPr>
          <w:rFonts w:ascii="Helvetica" w:hAnsi="Helvetica"/>
          <w:color w:val="000000"/>
          <w:sz w:val="18"/>
          <w:szCs w:val="18"/>
        </w:rPr>
        <w:t>Shereshevskaya</w:t>
      </w:r>
      <w:proofErr w:type="spellEnd"/>
      <w:r>
        <w:rPr>
          <w:rFonts w:ascii="Helvetica" w:hAnsi="Helvetica"/>
          <w:color w:val="000000"/>
          <w:sz w:val="18"/>
          <w:szCs w:val="18"/>
        </w:rPr>
        <w:t xml:space="preserve"> et </w:t>
      </w:r>
      <w:proofErr w:type="spellStart"/>
      <w:r>
        <w:rPr>
          <w:rFonts w:ascii="Helvetica" w:hAnsi="Helvetica"/>
          <w:color w:val="000000"/>
          <w:sz w:val="18"/>
          <w:szCs w:val="18"/>
        </w:rPr>
        <w:t>Dmitri</w:t>
      </w:r>
      <w:proofErr w:type="spellEnd"/>
      <w:r>
        <w:rPr>
          <w:rFonts w:ascii="Helvetica" w:hAnsi="Helvetica"/>
          <w:color w:val="000000"/>
          <w:sz w:val="18"/>
          <w:szCs w:val="18"/>
        </w:rPr>
        <w:t xml:space="preserve"> </w:t>
      </w:r>
      <w:proofErr w:type="spellStart"/>
      <w:r>
        <w:rPr>
          <w:rFonts w:ascii="Helvetica" w:hAnsi="Helvetica"/>
          <w:color w:val="000000"/>
          <w:sz w:val="18"/>
          <w:szCs w:val="18"/>
        </w:rPr>
        <w:t>Bashkirov</w:t>
      </w:r>
      <w:proofErr w:type="spellEnd"/>
      <w:r>
        <w:rPr>
          <w:rFonts w:ascii="Helvetica" w:hAnsi="Helvetica"/>
          <w:color w:val="000000"/>
          <w:sz w:val="18"/>
          <w:szCs w:val="18"/>
        </w:rPr>
        <w:t>. Lauréat de nombreux concours internationaux</w:t>
      </w:r>
    </w:p>
    <w:p w14:paraId="78A9EB0D" w14:textId="77777777" w:rsidR="00006089" w:rsidRDefault="00006089" w:rsidP="00006089">
      <w:pPr>
        <w:pStyle w:val="NormalWeb"/>
        <w:spacing w:before="0" w:beforeAutospacing="0" w:after="0" w:afterAutospacing="0"/>
        <w:rPr>
          <w:rFonts w:ascii="Helvetica" w:hAnsi="Helvetica"/>
          <w:color w:val="000000"/>
          <w:sz w:val="18"/>
          <w:szCs w:val="18"/>
        </w:rPr>
      </w:pPr>
      <w:r>
        <w:rPr>
          <w:rFonts w:ascii="Helvetica" w:hAnsi="Helvetica"/>
          <w:color w:val="000000"/>
          <w:sz w:val="18"/>
          <w:szCs w:val="18"/>
        </w:rPr>
        <w:t xml:space="preserve">- Concours Johannes Brahms de </w:t>
      </w:r>
      <w:proofErr w:type="spellStart"/>
      <w:r>
        <w:rPr>
          <w:rFonts w:ascii="Helvetica" w:hAnsi="Helvetica"/>
          <w:color w:val="000000"/>
          <w:sz w:val="18"/>
          <w:szCs w:val="18"/>
        </w:rPr>
        <w:t>Pörtschach</w:t>
      </w:r>
      <w:proofErr w:type="spellEnd"/>
      <w:r>
        <w:rPr>
          <w:rFonts w:ascii="Helvetica" w:hAnsi="Helvetica"/>
          <w:color w:val="000000"/>
          <w:sz w:val="18"/>
          <w:szCs w:val="18"/>
        </w:rPr>
        <w:t xml:space="preserve"> en Autriche (1er Prix), Concours de duos de Suède (1er Prix), Concours de musique de chambre de Lyon -, il est lauréat de la Fondation d'entreprise Banque Populaire et de la Fondation Meyer, et artiste-résident à la Fondation Singer-Polignac.</w:t>
      </w:r>
    </w:p>
    <w:p w14:paraId="4333A6AC" w14:textId="77777777" w:rsidR="00006089" w:rsidRDefault="00006089"/>
    <w:sectPr w:rsidR="00006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89"/>
    <w:rsid w:val="00006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F6FD"/>
  <w15:chartTrackingRefBased/>
  <w15:docId w15:val="{F0E53017-4B7C-5D4D-B5CE-6177359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06089"/>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0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389</Words>
  <Characters>2144</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dc:description/>
  <cp:lastModifiedBy>Claire Vachon</cp:lastModifiedBy>
  <cp:revision>1</cp:revision>
  <dcterms:created xsi:type="dcterms:W3CDTF">2023-02-17T16:44:00Z</dcterms:created>
  <dcterms:modified xsi:type="dcterms:W3CDTF">2023-02-17T16:49:00Z</dcterms:modified>
</cp:coreProperties>
</file>